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742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74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A6742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183C2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183C22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74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742A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183C22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1C0" w:rsidRDefault="00AA51C0">
      <w:r>
        <w:separator/>
      </w:r>
    </w:p>
  </w:endnote>
  <w:endnote w:type="continuationSeparator" w:id="0">
    <w:p w:rsidR="00AA51C0" w:rsidRDefault="00AA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1C0" w:rsidRDefault="00AA51C0">
      <w:r>
        <w:separator/>
      </w:r>
    </w:p>
  </w:footnote>
  <w:footnote w:type="continuationSeparator" w:id="0">
    <w:p w:rsidR="00AA51C0" w:rsidRDefault="00AA5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D99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42A"/>
    <w:rsid w:val="00A9620D"/>
    <w:rsid w:val="00AA51C0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D93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25F3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2025-03-04T07:17:00Z</dcterms:modified>
</cp:coreProperties>
</file>