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D02A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87A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D02A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87A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4D02A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  <w:bookmarkStart w:id="0" w:name="_GoBack"/>
            <w:bookmarkEnd w:id="0"/>
            <w:r w:rsidR="00C87AC5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D02A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87A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70F" w:rsidRDefault="0007770F">
      <w:r>
        <w:separator/>
      </w:r>
    </w:p>
  </w:endnote>
  <w:endnote w:type="continuationSeparator" w:id="0">
    <w:p w:rsidR="0007770F" w:rsidRDefault="0007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70F" w:rsidRDefault="0007770F">
      <w:r>
        <w:separator/>
      </w:r>
    </w:p>
  </w:footnote>
  <w:footnote w:type="continuationSeparator" w:id="0">
    <w:p w:rsidR="0007770F" w:rsidRDefault="00077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770F"/>
    <w:rsid w:val="00080C0F"/>
    <w:rsid w:val="000818B2"/>
    <w:rsid w:val="00081BA2"/>
    <w:rsid w:val="000941D7"/>
    <w:rsid w:val="000955A0"/>
    <w:rsid w:val="00096205"/>
    <w:rsid w:val="000C0D58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3D76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02A9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87AC5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6C766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2025-06-04T01:03:00Z</dcterms:modified>
</cp:coreProperties>
</file>