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5221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336C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36C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E5187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2.68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36C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51877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51A" w:rsidRDefault="0079051A">
      <w:r>
        <w:separator/>
      </w:r>
    </w:p>
  </w:endnote>
  <w:endnote w:type="continuationSeparator" w:id="0">
    <w:p w:rsidR="0079051A" w:rsidRDefault="0079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51A" w:rsidRDefault="0079051A">
      <w:r>
        <w:separator/>
      </w:r>
    </w:p>
  </w:footnote>
  <w:footnote w:type="continuationSeparator" w:id="0">
    <w:p w:rsidR="0079051A" w:rsidRDefault="0079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7070"/>
    <w:rsid w:val="00632626"/>
    <w:rsid w:val="00651043"/>
    <w:rsid w:val="00652219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9051A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51877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1FAE9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2025-08-04T07:27:00Z</dcterms:modified>
</cp:coreProperties>
</file>