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仿宋" w:hAnsi="仿宋" w:eastAsia="仿宋" w:cs="仿宋"/>
          <w:b/>
          <w:bCs/>
          <w:sz w:val="44"/>
          <w:szCs w:val="5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44"/>
          <w:szCs w:val="52"/>
          <w:lang w:val="en-US" w:eastAsia="zh-CN"/>
        </w:rPr>
        <w:t>2025年12月7日伯方煤矿</w:t>
      </w:r>
    </w:p>
    <w:p>
      <w:pPr>
        <w:jc w:val="center"/>
        <w:rPr>
          <w:rFonts w:hint="eastAsia" w:ascii="仿宋" w:hAnsi="仿宋" w:eastAsia="仿宋" w:cs="仿宋"/>
          <w:b/>
          <w:bCs/>
          <w:sz w:val="44"/>
          <w:szCs w:val="52"/>
          <w:lang w:val="en-US" w:eastAsia="zh-CN"/>
        </w:rPr>
      </w:pPr>
      <w:bookmarkStart w:id="0" w:name="_GoBack"/>
      <w:r>
        <w:rPr>
          <w:rFonts w:hint="eastAsia" w:ascii="仿宋" w:hAnsi="仿宋" w:eastAsia="仿宋" w:cs="仿宋"/>
          <w:b/>
          <w:bCs/>
          <w:sz w:val="44"/>
          <w:szCs w:val="52"/>
          <w:lang w:val="en-US" w:eastAsia="zh-CN"/>
        </w:rPr>
        <w:t>水在线（自动监测）数据报表</w:t>
      </w:r>
    </w:p>
    <w:bookmarkEnd w:id="0"/>
    <w:p>
      <w:pPr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</w:p>
    <w:tbl>
      <w:tblPr>
        <w:tblStyle w:val="3"/>
        <w:tblW w:w="1085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1182"/>
        <w:gridCol w:w="1417"/>
        <w:gridCol w:w="1134"/>
        <w:gridCol w:w="1134"/>
        <w:gridCol w:w="1417"/>
        <w:gridCol w:w="1134"/>
        <w:gridCol w:w="1134"/>
        <w:gridCol w:w="11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COD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氨氮</w:t>
            </w:r>
          </w:p>
        </w:tc>
        <w:tc>
          <w:tcPr>
            <w:tcW w:w="1120" w:type="dxa"/>
            <w:vMerge w:val="restar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排放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120" w:type="dxa"/>
            <w:vMerge w:val="continue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32"/>
                <w:szCs w:val="40"/>
                <w:vertAlign w:val="baseline"/>
                <w:lang w:val="en-US" w:eastAsia="zh-CN"/>
              </w:rPr>
              <w:t>废水</w:t>
            </w:r>
          </w:p>
        </w:tc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废水</w:t>
            </w: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总排口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2"/>
                <w:szCs w:val="4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0.922mg/L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0.108mg/L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120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间歇式</w:t>
            </w:r>
          </w:p>
        </w:tc>
      </w:tr>
    </w:tbl>
    <w:p/>
    <w:p/>
    <w:p/>
    <w:p/>
    <w:p/>
    <w:p/>
    <w:sectPr>
      <w:pgSz w:w="11906" w:h="16838"/>
      <w:pgMar w:top="1440" w:right="896" w:bottom="1440" w:left="726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562764D"/>
    <w:rsid w:val="2562764D"/>
    <w:rsid w:val="56AE3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2025-12-08T01:22:00Z</dcterms:created>
  <dc:creator>张婧茹</dc:creator>
  <cp:lastModifiedBy>张婧茹</cp:lastModifiedBy>
  <dcterms:modified xsi:type="dcterms:W3CDTF">2025-12-08T01:24:23Z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