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15135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2"/>
        <w:gridCol w:w="2279"/>
        <w:gridCol w:w="1272"/>
        <w:gridCol w:w="1528"/>
        <w:gridCol w:w="991"/>
        <w:gridCol w:w="1528"/>
        <w:gridCol w:w="1017"/>
        <w:gridCol w:w="1272"/>
        <w:gridCol w:w="398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45" w:type="dxa"/>
            <w:gridSpan w:val="9"/>
            <w:vMerge w:val="restart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bdr w:val="none" w:color="auto" w:sz="0" w:space="0"/>
                <w:lang w:val="en-US" w:eastAsia="zh-CN" w:bidi="ar"/>
              </w:rPr>
              <w:t>2025年伯方煤矿无组织废气（危废库）自行监测结果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45" w:type="dxa"/>
            <w:gridSpan w:val="9"/>
            <w:vMerge w:val="continue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45" w:type="dxa"/>
            <w:gridSpan w:val="9"/>
            <w:vMerge w:val="continue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监测类别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监测时间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监测频次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监测项目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单位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浓度最大值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标准值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达标情况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执行标准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废气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2025年6月12日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半年检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颗粒物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mg/m</w:t>
            </w: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vertAlign w:val="superscript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0.652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1.0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是</w:t>
            </w:r>
          </w:p>
        </w:tc>
        <w:tc>
          <w:tcPr>
            <w:tcW w:w="4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《大气污染物综合排放标准》</w:t>
            </w: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（GB16297-1996）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非甲烷总经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mg/m</w:t>
            </w: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vertAlign w:val="superscript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3.44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是</w:t>
            </w:r>
          </w:p>
        </w:tc>
        <w:tc>
          <w:tcPr>
            <w:tcW w:w="4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《恶臭污染物排放标准》</w:t>
            </w: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（GB14554-1993）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臭气浓度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_____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是</w:t>
            </w:r>
          </w:p>
        </w:tc>
        <w:tc>
          <w:tcPr>
            <w:tcW w:w="4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《挥发性有机物无组织排放控制标准》（GB37822-2019）</w:t>
            </w:r>
          </w:p>
        </w:tc>
      </w:tr>
    </w:tbl>
    <w:p/>
    <w:p/>
    <w:tbl>
      <w:tblPr>
        <w:tblStyle w:val="2"/>
        <w:tblW w:w="15135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2"/>
        <w:gridCol w:w="2279"/>
        <w:gridCol w:w="1272"/>
        <w:gridCol w:w="1528"/>
        <w:gridCol w:w="991"/>
        <w:gridCol w:w="1528"/>
        <w:gridCol w:w="1017"/>
        <w:gridCol w:w="1272"/>
        <w:gridCol w:w="398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45" w:type="dxa"/>
            <w:gridSpan w:val="9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2025年伯方煤矿无组织废气（危废库）自行监测结果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45" w:type="dxa"/>
            <w:gridSpan w:val="9"/>
            <w:vMerge w:val="continue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45" w:type="dxa"/>
            <w:gridSpan w:val="9"/>
            <w:vMerge w:val="continue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监测类别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监测时间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监测频次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监测项目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浓度最大值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标准值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达标情况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执行标准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废气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2025年6月12日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半年检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颗粒物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mg/m</w:t>
            </w: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vertAlign w:val="superscript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0.581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是</w:t>
            </w:r>
          </w:p>
        </w:tc>
        <w:tc>
          <w:tcPr>
            <w:tcW w:w="4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《大气污染物综合排放标准》</w:t>
            </w: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（GB16297-1996）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非甲烷总经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mg/m</w:t>
            </w: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vertAlign w:val="superscript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1.91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是</w:t>
            </w:r>
          </w:p>
        </w:tc>
        <w:tc>
          <w:tcPr>
            <w:tcW w:w="4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《恶臭污染物排放标准》</w:t>
            </w: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（GB14554-1993）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臭气浓度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_____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16</w:t>
            </w:r>
            <w:bookmarkStart w:id="0" w:name="_GoBack"/>
            <w:bookmarkEnd w:id="0"/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是</w:t>
            </w:r>
          </w:p>
        </w:tc>
        <w:tc>
          <w:tcPr>
            <w:tcW w:w="4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《挥发性有机物无组织排放控制标准》（GB37822-2019）</w:t>
            </w:r>
          </w:p>
        </w:tc>
      </w:tr>
    </w:tbl>
    <w:p/>
    <w:p/>
    <w:p/>
    <w:p/>
    <w:p/>
    <w:p/>
    <w:p/>
    <w:p/>
    <w:p/>
    <w:p/>
    <w:sectPr>
      <w:pgSz w:w="16838" w:h="11906" w:orient="landscape"/>
      <w:pgMar w:top="1800" w:right="1440" w:bottom="1800" w:left="85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BC55848"/>
    <w:rsid w:val="0BC55848"/>
    <w:rsid w:val="56AE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01"/>
    <w:basedOn w:val="3"/>
    <w:uiPriority w:val="0"/>
    <w:rPr>
      <w:rFonts w:hint="eastAsia" w:ascii="等线" w:hAnsi="等线" w:eastAsia="等线" w:cs="等线"/>
      <w:color w:val="000000"/>
      <w:sz w:val="22"/>
      <w:szCs w:val="22"/>
      <w:u w:val="none"/>
    </w:rPr>
  </w:style>
  <w:style w:type="character" w:customStyle="1" w:styleId="5">
    <w:name w:val="font21"/>
    <w:basedOn w:val="3"/>
    <w:uiPriority w:val="0"/>
    <w:rPr>
      <w:rFonts w:hint="eastAsia" w:ascii="等线" w:hAnsi="等线" w:eastAsia="等线" w:cs="等线"/>
      <w:color w:val="000000"/>
      <w:sz w:val="22"/>
      <w:szCs w:val="22"/>
      <w:u w:val="none"/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2026-01-27T08:45:00Z</dcterms:created>
  <dc:creator>张婧茹</dc:creator>
  <cp:lastModifiedBy>张婧茹</cp:lastModifiedBy>
  <dcterms:modified xsi:type="dcterms:W3CDTF">2026-01-27T08:47:57Z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